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86B58" w14:textId="1F5D6322" w:rsidR="00B449D2" w:rsidRPr="00B449D2" w:rsidRDefault="003A1C13" w:rsidP="00B449D2">
      <w:pPr>
        <w:widowControl w:val="0"/>
        <w:shd w:val="clear" w:color="auto" w:fill="FFFFFF"/>
        <w:tabs>
          <w:tab w:val="left" w:pos="468"/>
          <w:tab w:val="center" w:pos="4680"/>
        </w:tabs>
        <w:autoSpaceDE w:val="0"/>
        <w:autoSpaceDN w:val="0"/>
        <w:adjustRightInd w:val="0"/>
        <w:spacing w:before="120"/>
        <w:jc w:val="both"/>
        <w:rPr>
          <w:rFonts w:cs="Arial"/>
          <w:b/>
          <w:color w:val="000000"/>
          <w:spacing w:val="-10"/>
          <w:sz w:val="36"/>
          <w:szCs w:val="36"/>
        </w:rPr>
      </w:pPr>
      <w:r>
        <w:rPr>
          <w:rFonts w:ascii="Calibri" w:hAnsi="Calibri"/>
          <w:noProof/>
          <w:sz w:val="16"/>
          <w:szCs w:val="16"/>
          <w:lang w:val="en-GB" w:eastAsia="en-GB"/>
        </w:rPr>
        <w:drawing>
          <wp:anchor distT="0" distB="0" distL="114300" distR="114300" simplePos="0" relativeHeight="251661824" behindDoc="1" locked="0" layoutInCell="1" allowOverlap="1" wp14:anchorId="5C6CE059" wp14:editId="362E0A93">
            <wp:simplePos x="0" y="0"/>
            <wp:positionH relativeFrom="margin">
              <wp:align>left</wp:align>
            </wp:positionH>
            <wp:positionV relativeFrom="paragraph">
              <wp:posOffset>83820</wp:posOffset>
            </wp:positionV>
            <wp:extent cx="598170" cy="702945"/>
            <wp:effectExtent l="0" t="0" r="0" b="1905"/>
            <wp:wrapTight wrapText="bothSides">
              <wp:wrapPolygon edited="0">
                <wp:start x="0" y="0"/>
                <wp:lineTo x="0" y="21073"/>
                <wp:lineTo x="20637" y="21073"/>
                <wp:lineTo x="2063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 cstate="print"/>
                    <a:srcRect/>
                    <a:stretch>
                      <a:fillRect/>
                    </a:stretch>
                  </pic:blipFill>
                  <pic:spPr bwMode="auto">
                    <a:xfrm>
                      <a:off x="0" y="0"/>
                      <a:ext cx="598170" cy="702945"/>
                    </a:xfrm>
                    <a:prstGeom prst="rect">
                      <a:avLst/>
                    </a:prstGeom>
                    <a:noFill/>
                    <a:ln w="9525">
                      <a:noFill/>
                      <a:miter lim="800000"/>
                      <a:headEnd/>
                      <a:tailEnd/>
                    </a:ln>
                  </pic:spPr>
                </pic:pic>
              </a:graphicData>
            </a:graphic>
          </wp:anchor>
        </w:drawing>
      </w:r>
      <w:r w:rsidR="00971875" w:rsidRPr="0075475D">
        <w:rPr>
          <w:rFonts w:cs="Arial"/>
          <w:b/>
          <w:color w:val="000000"/>
          <w:spacing w:val="-10"/>
          <w:sz w:val="36"/>
          <w:szCs w:val="36"/>
        </w:rPr>
        <w:t>Old Wilsonians Cricket Clu</w:t>
      </w:r>
      <w:r w:rsidR="00B449D2">
        <w:rPr>
          <w:rFonts w:cs="Arial"/>
          <w:b/>
          <w:color w:val="000000"/>
          <w:spacing w:val="-10"/>
          <w:sz w:val="36"/>
          <w:szCs w:val="36"/>
        </w:rPr>
        <w:t>b</w:t>
      </w:r>
    </w:p>
    <w:p w14:paraId="2C4ADCD2" w14:textId="77777777" w:rsidR="00B449D2" w:rsidRDefault="00B449D2" w:rsidP="00B449D2">
      <w:pPr>
        <w:pStyle w:val="Heading1"/>
        <w:spacing w:line="300" w:lineRule="atLeast"/>
        <w:rPr>
          <w:rStyle w:val="Strong"/>
          <w:rFonts w:asciiTheme="minorHAnsi" w:hAnsiTheme="minorHAnsi" w:cstheme="minorHAnsi"/>
          <w:color w:val="000000"/>
          <w:sz w:val="36"/>
          <w:szCs w:val="36"/>
        </w:rPr>
      </w:pPr>
      <w:r w:rsidRPr="00B449D2">
        <w:rPr>
          <w:rStyle w:val="Strong"/>
          <w:rFonts w:asciiTheme="minorHAnsi" w:hAnsiTheme="minorHAnsi" w:cstheme="minorHAnsi"/>
          <w:color w:val="000000"/>
          <w:sz w:val="36"/>
          <w:szCs w:val="36"/>
        </w:rPr>
        <w:t>Sun Safety Policy (Updated 2026)</w:t>
      </w:r>
    </w:p>
    <w:p w14:paraId="76DE9207" w14:textId="77777777" w:rsidR="00B449D2" w:rsidRDefault="00B449D2" w:rsidP="00B449D2"/>
    <w:p w14:paraId="45710FB8" w14:textId="1D74CEE7" w:rsidR="00B449D2" w:rsidRPr="00B449D2" w:rsidRDefault="006F7FCA" w:rsidP="00B449D2">
      <w:r>
        <w:rPr>
          <w:rFonts w:ascii="Segoe UI" w:hAnsi="Segoe UI" w:cs="Segoe UI"/>
          <w:noProof/>
          <w:color w:val="000000"/>
          <w:sz w:val="21"/>
          <w:szCs w:val="21"/>
        </w:rPr>
        <w:pict w14:anchorId="3FE644CA">
          <v:rect id="_x0000_i1031" style="width:0;height:1.5pt" o:hralign="center" o:hrstd="t" o:hr="t" fillcolor="#a0a0a0" stroked="f"/>
        </w:pict>
      </w:r>
    </w:p>
    <w:p w14:paraId="4F063F10" w14:textId="0A47475C"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is committed to protecting children, young people, volunteers and adult members from the harmful effects of ultraviolet (UV) radiation. Excessive sun exposure can cause skin damage, dehydration, heat exhaustion and, in extreme cases, heat</w:t>
      </w:r>
      <w:r>
        <w:rPr>
          <w:rFonts w:ascii="Segoe UI" w:hAnsi="Segoe UI" w:cs="Segoe UI"/>
          <w:color w:val="000000"/>
          <w:sz w:val="21"/>
          <w:szCs w:val="21"/>
        </w:rPr>
        <w:noBreakHyphen/>
        <w:t>related illness.</w:t>
      </w:r>
      <w:r>
        <w:rPr>
          <w:rFonts w:ascii="Segoe UI" w:hAnsi="Segoe UI" w:cs="Segoe UI"/>
          <w:color w:val="000000"/>
          <w:sz w:val="21"/>
          <w:szCs w:val="21"/>
        </w:rPr>
        <w:br/>
        <w:t>This policy adopts ECB guidance relating to</w:t>
      </w:r>
      <w:r>
        <w:rPr>
          <w:rStyle w:val="apple-converted-space"/>
          <w:rFonts w:ascii="Segoe UI" w:hAnsi="Segoe UI" w:cs="Segoe UI"/>
          <w:color w:val="000000"/>
          <w:sz w:val="21"/>
          <w:szCs w:val="21"/>
        </w:rPr>
        <w:t> </w:t>
      </w:r>
      <w:r>
        <w:rPr>
          <w:rStyle w:val="Strong"/>
          <w:rFonts w:ascii="Segoe UI" w:hAnsi="Segoe UI" w:cs="Segoe UI"/>
          <w:color w:val="000000"/>
          <w:sz w:val="21"/>
          <w:szCs w:val="21"/>
        </w:rPr>
        <w:t>Sun Protection</w:t>
      </w:r>
      <w:r>
        <w:rPr>
          <w:rFonts w:ascii="Segoe UI" w:hAnsi="Segoe UI" w:cs="Segoe UI"/>
          <w:color w:val="000000"/>
          <w:sz w:val="21"/>
          <w:szCs w:val="21"/>
        </w:rPr>
        <w:t>,</w:t>
      </w:r>
      <w:r>
        <w:rPr>
          <w:rStyle w:val="apple-converted-space"/>
          <w:rFonts w:ascii="Segoe UI" w:hAnsi="Segoe UI" w:cs="Segoe UI"/>
          <w:color w:val="000000"/>
          <w:sz w:val="21"/>
          <w:szCs w:val="21"/>
        </w:rPr>
        <w:t> </w:t>
      </w:r>
      <w:r>
        <w:rPr>
          <w:rStyle w:val="Strong"/>
          <w:rFonts w:ascii="Segoe UI" w:hAnsi="Segoe UI" w:cs="Segoe UI"/>
          <w:color w:val="000000"/>
          <w:sz w:val="21"/>
          <w:szCs w:val="21"/>
        </w:rPr>
        <w:t>Extreme Heat</w:t>
      </w:r>
      <w:r>
        <w:rPr>
          <w:rFonts w:ascii="Segoe UI" w:hAnsi="Segoe UI" w:cs="Segoe UI"/>
          <w:color w:val="000000"/>
          <w:sz w:val="21"/>
          <w:szCs w:val="21"/>
        </w:rPr>
        <w:t>, and</w:t>
      </w:r>
      <w:r>
        <w:rPr>
          <w:rStyle w:val="apple-converted-space"/>
          <w:rFonts w:ascii="Segoe UI" w:hAnsi="Segoe UI" w:cs="Segoe UI"/>
          <w:color w:val="000000"/>
          <w:sz w:val="21"/>
          <w:szCs w:val="21"/>
        </w:rPr>
        <w:t> </w:t>
      </w:r>
      <w:r>
        <w:rPr>
          <w:rStyle w:val="Strong"/>
          <w:rFonts w:ascii="Segoe UI" w:hAnsi="Segoe UI" w:cs="Segoe UI"/>
          <w:color w:val="000000"/>
          <w:sz w:val="21"/>
          <w:szCs w:val="21"/>
        </w:rPr>
        <w:t>Creating Safe, Welcoming &amp; Inclusive Environments</w:t>
      </w:r>
      <w:r>
        <w:rPr>
          <w:rFonts w:ascii="Segoe UI" w:hAnsi="Segoe UI" w:cs="Segoe UI"/>
          <w:color w:val="000000"/>
          <w:sz w:val="21"/>
          <w:szCs w:val="21"/>
        </w:rPr>
        <w:t>.</w:t>
      </w:r>
      <w:r>
        <w:rPr>
          <w:rFonts w:ascii="Segoe UI" w:hAnsi="Segoe UI" w:cs="Segoe UI"/>
          <w:color w:val="000000"/>
          <w:sz w:val="21"/>
          <w:szCs w:val="21"/>
        </w:rPr>
        <w:t xml:space="preserve"> </w:t>
      </w:r>
    </w:p>
    <w:p w14:paraId="3DAE380B"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The club aims to promote safe, healthy participation by embedding sun</w:t>
      </w:r>
      <w:r>
        <w:rPr>
          <w:rFonts w:ascii="Segoe UI" w:hAnsi="Segoe UI" w:cs="Segoe UI"/>
          <w:color w:val="000000"/>
          <w:sz w:val="21"/>
          <w:szCs w:val="21"/>
        </w:rPr>
        <w:noBreakHyphen/>
        <w:t>safety awareness into all activities, training sessions and fixtures.</w:t>
      </w:r>
    </w:p>
    <w:p w14:paraId="5FA8DD74" w14:textId="77777777" w:rsidR="00B449D2" w:rsidRDefault="006F7FCA" w:rsidP="00B449D2">
      <w:pPr>
        <w:spacing w:line="300" w:lineRule="atLeast"/>
        <w:rPr>
          <w:rFonts w:ascii="Segoe UI" w:hAnsi="Segoe UI" w:cs="Segoe UI"/>
          <w:color w:val="000000"/>
          <w:sz w:val="21"/>
          <w:szCs w:val="21"/>
        </w:rPr>
      </w:pPr>
      <w:r>
        <w:rPr>
          <w:rFonts w:ascii="Segoe UI" w:hAnsi="Segoe UI" w:cs="Segoe UI"/>
          <w:noProof/>
          <w:color w:val="000000"/>
          <w:sz w:val="21"/>
          <w:szCs w:val="21"/>
        </w:rPr>
        <w:pict w14:anchorId="7743EA9E">
          <v:rect id="_x0000_i1030" alt="" style="width:468pt;height:.05pt;mso-width-percent:0;mso-height-percent:0;mso-width-percent:0;mso-height-percent:0" o:hralign="center" o:hrstd="t" o:hr="t" fillcolor="#a0a0a0" stroked="f"/>
        </w:pict>
      </w:r>
    </w:p>
    <w:p w14:paraId="6C4494B6" w14:textId="77777777" w:rsidR="00B449D2" w:rsidRPr="00B449D2" w:rsidRDefault="00B449D2" w:rsidP="00B449D2">
      <w:pPr>
        <w:pStyle w:val="Heading2"/>
        <w:spacing w:line="300" w:lineRule="atLeast"/>
        <w:rPr>
          <w:rFonts w:ascii="Segoe UI" w:hAnsi="Segoe UI" w:cs="Segoe UI"/>
          <w:color w:val="000000"/>
          <w:sz w:val="28"/>
          <w:szCs w:val="28"/>
          <w:u w:val="single"/>
        </w:rPr>
      </w:pPr>
      <w:r w:rsidRPr="00B449D2">
        <w:rPr>
          <w:rStyle w:val="Strong"/>
          <w:rFonts w:ascii="Segoe UI" w:hAnsi="Segoe UI" w:cs="Segoe UI"/>
          <w:color w:val="000000"/>
          <w:sz w:val="28"/>
          <w:szCs w:val="28"/>
          <w:u w:val="single"/>
        </w:rPr>
        <w:t>1. Policy Aims</w:t>
      </w:r>
    </w:p>
    <w:p w14:paraId="1E0A07B3"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OWCC’s Sun Safety Policy is based on two principles:</w:t>
      </w:r>
    </w:p>
    <w:p w14:paraId="01D621FE"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1.1 Protection</w:t>
      </w:r>
    </w:p>
    <w:p w14:paraId="0EE2B716"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To provide an environment that enables children and adults to remain safe in the sun through appropriate shade, hydration, PPE, and safe scheduling of cricket activities.</w:t>
      </w:r>
    </w:p>
    <w:p w14:paraId="2A96881C"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1.2 Partnership</w:t>
      </w:r>
    </w:p>
    <w:p w14:paraId="6BF05EBB"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To work collaboratively with parents/carers, coaches, club officials and the wider community to reinforce understanding of sun safety.</w:t>
      </w:r>
    </w:p>
    <w:p w14:paraId="7F6F0D7D" w14:textId="77777777" w:rsidR="00B449D2" w:rsidRDefault="006F7FCA" w:rsidP="00B449D2">
      <w:pPr>
        <w:spacing w:line="300" w:lineRule="atLeast"/>
        <w:rPr>
          <w:rFonts w:ascii="Segoe UI" w:hAnsi="Segoe UI" w:cs="Segoe UI"/>
          <w:color w:val="000000"/>
          <w:sz w:val="21"/>
          <w:szCs w:val="21"/>
        </w:rPr>
      </w:pPr>
      <w:r>
        <w:rPr>
          <w:rFonts w:ascii="Segoe UI" w:hAnsi="Segoe UI" w:cs="Segoe UI"/>
          <w:noProof/>
          <w:color w:val="000000"/>
          <w:sz w:val="21"/>
          <w:szCs w:val="21"/>
        </w:rPr>
        <w:pict w14:anchorId="0612AB83">
          <v:rect id="_x0000_i1029" alt="" style="width:468pt;height:.05pt;mso-width-percent:0;mso-height-percent:0;mso-width-percent:0;mso-height-percent:0" o:hralign="center" o:hrstd="t" o:hr="t" fillcolor="#a0a0a0" stroked="f"/>
        </w:pict>
      </w:r>
    </w:p>
    <w:p w14:paraId="62656147" w14:textId="77777777" w:rsidR="00B449D2" w:rsidRPr="00B449D2" w:rsidRDefault="00B449D2" w:rsidP="00B449D2">
      <w:pPr>
        <w:pStyle w:val="Heading1"/>
        <w:spacing w:line="300" w:lineRule="atLeast"/>
        <w:rPr>
          <w:rFonts w:ascii="Segoe UI" w:hAnsi="Segoe UI" w:cs="Segoe UI"/>
          <w:color w:val="000000"/>
          <w:sz w:val="28"/>
          <w:szCs w:val="28"/>
          <w:u w:val="single"/>
        </w:rPr>
      </w:pPr>
      <w:r w:rsidRPr="00B449D2">
        <w:rPr>
          <w:rStyle w:val="Strong"/>
          <w:rFonts w:ascii="Segoe UI" w:hAnsi="Segoe UI" w:cs="Segoe UI"/>
          <w:color w:val="000000"/>
          <w:sz w:val="28"/>
          <w:szCs w:val="28"/>
          <w:u w:val="single"/>
        </w:rPr>
        <w:t>2. Protective Measures</w:t>
      </w:r>
    </w:p>
    <w:p w14:paraId="6651DE25"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To protect children and adults from UV exposure and extreme heat, OWCC will:</w:t>
      </w:r>
    </w:p>
    <w:p w14:paraId="6DC42D38"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2.1 Encourage Appropriate Clothing &amp; Equipment</w:t>
      </w:r>
    </w:p>
    <w:p w14:paraId="1A07C03F" w14:textId="77777777" w:rsidR="00B449D2" w:rsidRDefault="00B449D2" w:rsidP="00B449D2">
      <w:pPr>
        <w:numPr>
          <w:ilvl w:val="0"/>
          <w:numId w:val="5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Promote the use of</w:t>
      </w:r>
      <w:r>
        <w:rPr>
          <w:rStyle w:val="apple-converted-space"/>
          <w:rFonts w:ascii="Segoe UI" w:hAnsi="Segoe UI" w:cs="Segoe UI"/>
          <w:color w:val="000000"/>
          <w:sz w:val="21"/>
          <w:szCs w:val="21"/>
        </w:rPr>
        <w:t> </w:t>
      </w:r>
      <w:r>
        <w:rPr>
          <w:rStyle w:val="Strong"/>
          <w:rFonts w:ascii="Segoe UI" w:hAnsi="Segoe UI" w:cs="Segoe UI"/>
          <w:color w:val="000000"/>
          <w:sz w:val="21"/>
          <w:szCs w:val="21"/>
        </w:rPr>
        <w:t>wide</w:t>
      </w:r>
      <w:r>
        <w:rPr>
          <w:rStyle w:val="Strong"/>
          <w:rFonts w:ascii="Segoe UI" w:hAnsi="Segoe UI" w:cs="Segoe UI"/>
          <w:color w:val="000000"/>
          <w:sz w:val="21"/>
          <w:szCs w:val="21"/>
        </w:rPr>
        <w:noBreakHyphen/>
        <w:t>brimmed or cricket</w:t>
      </w:r>
      <w:r>
        <w:rPr>
          <w:rStyle w:val="Strong"/>
          <w:rFonts w:ascii="Segoe UI" w:hAnsi="Segoe UI" w:cs="Segoe UI"/>
          <w:color w:val="000000"/>
          <w:sz w:val="21"/>
          <w:szCs w:val="21"/>
        </w:rPr>
        <w:noBreakHyphen/>
        <w:t>style hats</w:t>
      </w:r>
      <w:r>
        <w:rPr>
          <w:rStyle w:val="apple-converted-space"/>
          <w:rFonts w:ascii="Segoe UI" w:hAnsi="Segoe UI" w:cs="Segoe UI"/>
          <w:color w:val="000000"/>
          <w:sz w:val="21"/>
          <w:szCs w:val="21"/>
        </w:rPr>
        <w:t> </w:t>
      </w:r>
      <w:r>
        <w:rPr>
          <w:rFonts w:ascii="Segoe UI" w:hAnsi="Segoe UI" w:cs="Segoe UI"/>
          <w:color w:val="000000"/>
          <w:sz w:val="21"/>
          <w:szCs w:val="21"/>
        </w:rPr>
        <w:t>during outdoor activities.</w:t>
      </w:r>
    </w:p>
    <w:p w14:paraId="3666F0F4" w14:textId="77777777" w:rsidR="00B449D2" w:rsidRDefault="00B449D2" w:rsidP="00B449D2">
      <w:pPr>
        <w:numPr>
          <w:ilvl w:val="0"/>
          <w:numId w:val="5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Encourage lightweight, breathable clothing and long sleeves where appropriate.</w:t>
      </w:r>
    </w:p>
    <w:p w14:paraId="26367FBB"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lastRenderedPageBreak/>
        <w:t>2.2 Sunscreen Guidance</w:t>
      </w:r>
    </w:p>
    <w:p w14:paraId="13CF0087" w14:textId="77777777" w:rsidR="00B449D2" w:rsidRDefault="00B449D2" w:rsidP="00B449D2">
      <w:pPr>
        <w:numPr>
          <w:ilvl w:val="0"/>
          <w:numId w:val="5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Recommend</w:t>
      </w:r>
      <w:r>
        <w:rPr>
          <w:rStyle w:val="apple-converted-space"/>
          <w:rFonts w:ascii="Segoe UI" w:hAnsi="Segoe UI" w:cs="Segoe UI"/>
          <w:color w:val="000000"/>
          <w:sz w:val="21"/>
          <w:szCs w:val="21"/>
        </w:rPr>
        <w:t> </w:t>
      </w:r>
      <w:r>
        <w:rPr>
          <w:rStyle w:val="Strong"/>
          <w:rFonts w:ascii="Segoe UI" w:hAnsi="Segoe UI" w:cs="Segoe UI"/>
          <w:color w:val="000000"/>
          <w:sz w:val="21"/>
          <w:szCs w:val="21"/>
        </w:rPr>
        <w:t>minimum SPF30</w:t>
      </w:r>
      <w:r>
        <w:rPr>
          <w:rStyle w:val="apple-converted-space"/>
          <w:rFonts w:ascii="Segoe UI" w:hAnsi="Segoe UI" w:cs="Segoe UI"/>
          <w:color w:val="000000"/>
          <w:sz w:val="21"/>
          <w:szCs w:val="21"/>
        </w:rPr>
        <w:t> </w:t>
      </w:r>
      <w:r>
        <w:rPr>
          <w:rFonts w:ascii="Segoe UI" w:hAnsi="Segoe UI" w:cs="Segoe UI"/>
          <w:color w:val="000000"/>
          <w:sz w:val="21"/>
          <w:szCs w:val="21"/>
        </w:rPr>
        <w:t>sunscreen offering</w:t>
      </w:r>
      <w:r>
        <w:rPr>
          <w:rStyle w:val="apple-converted-space"/>
          <w:rFonts w:ascii="Segoe UI" w:hAnsi="Segoe UI" w:cs="Segoe UI"/>
          <w:color w:val="000000"/>
          <w:sz w:val="21"/>
          <w:szCs w:val="21"/>
        </w:rPr>
        <w:t> </w:t>
      </w:r>
      <w:r>
        <w:rPr>
          <w:rStyle w:val="Strong"/>
          <w:rFonts w:ascii="Segoe UI" w:hAnsi="Segoe UI" w:cs="Segoe UI"/>
          <w:color w:val="000000"/>
          <w:sz w:val="21"/>
          <w:szCs w:val="21"/>
        </w:rPr>
        <w:t>UVA and UVB protection</w:t>
      </w:r>
      <w:r>
        <w:rPr>
          <w:rFonts w:ascii="Segoe UI" w:hAnsi="Segoe UI" w:cs="Segoe UI"/>
          <w:color w:val="000000"/>
          <w:sz w:val="21"/>
          <w:szCs w:val="21"/>
        </w:rPr>
        <w:t>, consistent with ECB sun</w:t>
      </w:r>
      <w:r>
        <w:rPr>
          <w:rFonts w:ascii="Segoe UI" w:hAnsi="Segoe UI" w:cs="Segoe UI"/>
          <w:color w:val="000000"/>
          <w:sz w:val="21"/>
          <w:szCs w:val="21"/>
        </w:rPr>
        <w:noBreakHyphen/>
        <w:t>safety materials.</w:t>
      </w:r>
    </w:p>
    <w:p w14:paraId="0753FB7C" w14:textId="77777777" w:rsidR="00B449D2" w:rsidRDefault="00B449D2" w:rsidP="00B449D2">
      <w:pPr>
        <w:numPr>
          <w:ilvl w:val="0"/>
          <w:numId w:val="5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Encourage players to</w:t>
      </w:r>
      <w:r>
        <w:rPr>
          <w:rStyle w:val="apple-converted-space"/>
          <w:rFonts w:ascii="Segoe UI" w:hAnsi="Segoe UI" w:cs="Segoe UI"/>
          <w:color w:val="000000"/>
          <w:sz w:val="21"/>
          <w:szCs w:val="21"/>
        </w:rPr>
        <w:t> </w:t>
      </w:r>
      <w:r>
        <w:rPr>
          <w:rStyle w:val="Strong"/>
          <w:rFonts w:ascii="Segoe UI" w:hAnsi="Segoe UI" w:cs="Segoe UI"/>
          <w:color w:val="000000"/>
          <w:sz w:val="21"/>
          <w:szCs w:val="21"/>
        </w:rPr>
        <w:t>arrive already protected</w:t>
      </w:r>
      <w:r>
        <w:rPr>
          <w:rFonts w:ascii="Segoe UI" w:hAnsi="Segoe UI" w:cs="Segoe UI"/>
          <w:color w:val="000000"/>
          <w:sz w:val="21"/>
          <w:szCs w:val="21"/>
        </w:rPr>
        <w:t>, with sunscreen applied at home.</w:t>
      </w:r>
    </w:p>
    <w:p w14:paraId="3BE37F9E" w14:textId="77777777" w:rsidR="00B449D2" w:rsidRDefault="00B449D2" w:rsidP="00B449D2">
      <w:pPr>
        <w:numPr>
          <w:ilvl w:val="0"/>
          <w:numId w:val="5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Remind players to reapply sunscreen at appropriate intervals.</w:t>
      </w:r>
    </w:p>
    <w:p w14:paraId="21A39363"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2.3 Shade &amp; Scheduling</w:t>
      </w:r>
    </w:p>
    <w:p w14:paraId="1B59FF47" w14:textId="77777777" w:rsidR="00B449D2" w:rsidRDefault="00B449D2" w:rsidP="00B449D2">
      <w:pPr>
        <w:numPr>
          <w:ilvl w:val="0"/>
          <w:numId w:val="5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Make use of</w:t>
      </w:r>
      <w:r>
        <w:rPr>
          <w:rStyle w:val="apple-converted-space"/>
          <w:rFonts w:ascii="Segoe UI" w:hAnsi="Segoe UI" w:cs="Segoe UI"/>
          <w:color w:val="000000"/>
          <w:sz w:val="21"/>
          <w:szCs w:val="21"/>
        </w:rPr>
        <w:t> </w:t>
      </w:r>
      <w:r>
        <w:rPr>
          <w:rStyle w:val="Strong"/>
          <w:rFonts w:ascii="Segoe UI" w:hAnsi="Segoe UI" w:cs="Segoe UI"/>
          <w:color w:val="000000"/>
          <w:sz w:val="21"/>
          <w:szCs w:val="21"/>
        </w:rPr>
        <w:t>shaded areas</w:t>
      </w:r>
      <w:r>
        <w:rPr>
          <w:rStyle w:val="apple-converted-space"/>
          <w:rFonts w:ascii="Segoe UI" w:hAnsi="Segoe UI" w:cs="Segoe UI"/>
          <w:color w:val="000000"/>
          <w:sz w:val="21"/>
          <w:szCs w:val="21"/>
        </w:rPr>
        <w:t> </w:t>
      </w:r>
      <w:r>
        <w:rPr>
          <w:rFonts w:ascii="Segoe UI" w:hAnsi="Segoe UI" w:cs="Segoe UI"/>
          <w:color w:val="000000"/>
          <w:sz w:val="21"/>
          <w:szCs w:val="21"/>
        </w:rPr>
        <w:t>wherever possible during breaks, waiting periods, or drills.</w:t>
      </w:r>
    </w:p>
    <w:p w14:paraId="66A3171D" w14:textId="77777777" w:rsidR="00B449D2" w:rsidRDefault="00B449D2" w:rsidP="00B449D2">
      <w:pPr>
        <w:numPr>
          <w:ilvl w:val="0"/>
          <w:numId w:val="5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Position team areas, kit bags, and resting areas under shade structures when available.</w:t>
      </w:r>
    </w:p>
    <w:p w14:paraId="19BAA8F3" w14:textId="77777777" w:rsidR="00B449D2" w:rsidRDefault="00B449D2" w:rsidP="00B449D2">
      <w:pPr>
        <w:numPr>
          <w:ilvl w:val="0"/>
          <w:numId w:val="5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Avoid unnecessary prolonged sun exposure, particularly during peak UV times.</w:t>
      </w:r>
    </w:p>
    <w:p w14:paraId="28F03DF5"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2.4 Hydration</w:t>
      </w:r>
    </w:p>
    <w:p w14:paraId="2385A504" w14:textId="77777777" w:rsidR="00B449D2" w:rsidRDefault="00B449D2" w:rsidP="00B449D2">
      <w:pPr>
        <w:numPr>
          <w:ilvl w:val="0"/>
          <w:numId w:val="5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Provide regular</w:t>
      </w:r>
      <w:r>
        <w:rPr>
          <w:rStyle w:val="apple-converted-space"/>
          <w:rFonts w:ascii="Segoe UI" w:hAnsi="Segoe UI" w:cs="Segoe UI"/>
          <w:color w:val="000000"/>
          <w:sz w:val="21"/>
          <w:szCs w:val="21"/>
        </w:rPr>
        <w:t> </w:t>
      </w:r>
      <w:r>
        <w:rPr>
          <w:rStyle w:val="Strong"/>
          <w:rFonts w:ascii="Segoe UI" w:hAnsi="Segoe UI" w:cs="Segoe UI"/>
          <w:color w:val="000000"/>
          <w:sz w:val="21"/>
          <w:szCs w:val="21"/>
        </w:rPr>
        <w:t>water breaks</w:t>
      </w:r>
      <w:r>
        <w:rPr>
          <w:rFonts w:ascii="Segoe UI" w:hAnsi="Segoe UI" w:cs="Segoe UI"/>
          <w:color w:val="000000"/>
          <w:sz w:val="21"/>
          <w:szCs w:val="21"/>
        </w:rPr>
        <w:t>, especially during high temperatures.</w:t>
      </w:r>
    </w:p>
    <w:p w14:paraId="59184918" w14:textId="2EB87B2F" w:rsidR="00B449D2" w:rsidRDefault="00B449D2" w:rsidP="00B449D2">
      <w:pPr>
        <w:numPr>
          <w:ilvl w:val="0"/>
          <w:numId w:val="5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Coaches will encourage all players to bring adequate water and drink frequently.</w:t>
      </w:r>
      <w:r>
        <w:rPr>
          <w:rFonts w:ascii="Segoe UI" w:hAnsi="Segoe UI" w:cs="Segoe UI"/>
          <w:color w:val="000000"/>
          <w:sz w:val="21"/>
          <w:szCs w:val="21"/>
        </w:rPr>
        <w:br/>
        <w:t>ECB safety resources emphasise hydration and heat</w:t>
      </w:r>
      <w:r>
        <w:rPr>
          <w:rFonts w:ascii="Segoe UI" w:hAnsi="Segoe UI" w:cs="Segoe UI"/>
          <w:color w:val="000000"/>
          <w:sz w:val="21"/>
          <w:szCs w:val="21"/>
        </w:rPr>
        <w:noBreakHyphen/>
        <w:t>risk prevention.</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13B8F1DE"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2.5 Awareness &amp; Reminders</w:t>
      </w:r>
    </w:p>
    <w:p w14:paraId="39238473" w14:textId="77777777" w:rsidR="00B449D2" w:rsidRDefault="00B449D2" w:rsidP="00B449D2">
      <w:pPr>
        <w:numPr>
          <w:ilvl w:val="0"/>
          <w:numId w:val="5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Periodically reinforce sun safety through newsletters, posters, digital communications and match</w:t>
      </w:r>
      <w:r>
        <w:rPr>
          <w:rFonts w:ascii="Segoe UI" w:hAnsi="Segoe UI" w:cs="Segoe UI"/>
          <w:color w:val="000000"/>
          <w:sz w:val="21"/>
          <w:szCs w:val="21"/>
        </w:rPr>
        <w:noBreakHyphen/>
        <w:t>day briefings.</w:t>
      </w:r>
    </w:p>
    <w:p w14:paraId="229D0F77" w14:textId="77777777" w:rsidR="00B449D2" w:rsidRDefault="006F7FCA" w:rsidP="00B449D2">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046E2B57">
          <v:rect id="_x0000_i1028" style="width:0;height:1.5pt" o:hralign="center" o:hrstd="t" o:hr="t" fillcolor="#a0a0a0" stroked="f"/>
        </w:pict>
      </w:r>
    </w:p>
    <w:p w14:paraId="7E66F9FB" w14:textId="77777777" w:rsidR="00B449D2" w:rsidRPr="00B449D2" w:rsidRDefault="00B449D2" w:rsidP="00B449D2">
      <w:pPr>
        <w:pStyle w:val="Heading1"/>
        <w:spacing w:line="300" w:lineRule="atLeast"/>
        <w:rPr>
          <w:rFonts w:ascii="Segoe UI" w:hAnsi="Segoe UI" w:cs="Segoe UI"/>
          <w:color w:val="000000"/>
          <w:sz w:val="28"/>
          <w:szCs w:val="28"/>
          <w:u w:val="single"/>
        </w:rPr>
      </w:pPr>
      <w:r w:rsidRPr="00B449D2">
        <w:rPr>
          <w:rStyle w:val="Strong"/>
          <w:rFonts w:ascii="Segoe UI" w:hAnsi="Segoe UI" w:cs="Segoe UI"/>
          <w:color w:val="000000"/>
          <w:sz w:val="28"/>
          <w:szCs w:val="28"/>
          <w:u w:val="single"/>
        </w:rPr>
        <w:t>3. Partnership With Parents/Carers</w:t>
      </w:r>
    </w:p>
    <w:p w14:paraId="4F910366"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Parents/carers and adult members play a vital role in sun safety. OWCC requests that they:</w:t>
      </w:r>
    </w:p>
    <w:p w14:paraId="093C4B95" w14:textId="77777777" w:rsidR="00B449D2" w:rsidRDefault="00B449D2" w:rsidP="00B449D2">
      <w:pPr>
        <w:numPr>
          <w:ilvl w:val="0"/>
          <w:numId w:val="5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Ensure children arrive with</w:t>
      </w:r>
      <w:r>
        <w:rPr>
          <w:rStyle w:val="apple-converted-space"/>
          <w:rFonts w:ascii="Segoe UI" w:hAnsi="Segoe UI" w:cs="Segoe UI"/>
          <w:color w:val="000000"/>
          <w:sz w:val="21"/>
          <w:szCs w:val="21"/>
        </w:rPr>
        <w:t> </w:t>
      </w:r>
      <w:r>
        <w:rPr>
          <w:rStyle w:val="Strong"/>
          <w:rFonts w:ascii="Segoe UI" w:hAnsi="Segoe UI" w:cs="Segoe UI"/>
          <w:color w:val="000000"/>
          <w:sz w:val="21"/>
          <w:szCs w:val="21"/>
        </w:rPr>
        <w:t>proper sun</w:t>
      </w:r>
      <w:r>
        <w:rPr>
          <w:rStyle w:val="Strong"/>
          <w:rFonts w:ascii="Segoe UI" w:hAnsi="Segoe UI" w:cs="Segoe UI"/>
          <w:color w:val="000000"/>
          <w:sz w:val="21"/>
          <w:szCs w:val="21"/>
        </w:rPr>
        <w:noBreakHyphen/>
        <w:t>protection clothing</w:t>
      </w:r>
      <w:r>
        <w:rPr>
          <w:rStyle w:val="apple-converted-space"/>
          <w:rFonts w:ascii="Segoe UI" w:hAnsi="Segoe UI" w:cs="Segoe UI"/>
          <w:color w:val="000000"/>
          <w:sz w:val="21"/>
          <w:szCs w:val="21"/>
        </w:rPr>
        <w:t> </w:t>
      </w:r>
      <w:r>
        <w:rPr>
          <w:rFonts w:ascii="Segoe UI" w:hAnsi="Segoe UI" w:cs="Segoe UI"/>
          <w:color w:val="000000"/>
          <w:sz w:val="21"/>
          <w:szCs w:val="21"/>
        </w:rPr>
        <w:t>and pre</w:t>
      </w:r>
      <w:r>
        <w:rPr>
          <w:rFonts w:ascii="Segoe UI" w:hAnsi="Segoe UI" w:cs="Segoe UI"/>
          <w:color w:val="000000"/>
          <w:sz w:val="21"/>
          <w:szCs w:val="21"/>
        </w:rPr>
        <w:noBreakHyphen/>
        <w:t>applied sunscreen.</w:t>
      </w:r>
    </w:p>
    <w:p w14:paraId="692C3957" w14:textId="77777777" w:rsidR="00B449D2" w:rsidRDefault="00B449D2" w:rsidP="00B449D2">
      <w:pPr>
        <w:numPr>
          <w:ilvl w:val="0"/>
          <w:numId w:val="5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Act as positive role models by practising sun</w:t>
      </w:r>
      <w:r>
        <w:rPr>
          <w:rFonts w:ascii="Segoe UI" w:hAnsi="Segoe UI" w:cs="Segoe UI"/>
          <w:color w:val="000000"/>
          <w:sz w:val="21"/>
          <w:szCs w:val="21"/>
        </w:rPr>
        <w:noBreakHyphen/>
        <w:t>safe behaviour.</w:t>
      </w:r>
    </w:p>
    <w:p w14:paraId="60A0B0DF" w14:textId="77777777" w:rsidR="00B449D2" w:rsidRDefault="00B449D2" w:rsidP="00B449D2">
      <w:pPr>
        <w:numPr>
          <w:ilvl w:val="0"/>
          <w:numId w:val="5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Encourage consistent hydration at home and during travel to cricket.</w:t>
      </w:r>
    </w:p>
    <w:p w14:paraId="0FAE34EE" w14:textId="77777777" w:rsidR="00B449D2" w:rsidRDefault="00B449D2" w:rsidP="00B449D2">
      <w:pPr>
        <w:numPr>
          <w:ilvl w:val="0"/>
          <w:numId w:val="5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Discuss sun safety with their children regularly.</w:t>
      </w:r>
    </w:p>
    <w:p w14:paraId="293140BD" w14:textId="77777777" w:rsidR="00B449D2" w:rsidRDefault="006F7FCA" w:rsidP="00B449D2">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6E6CDFEB">
          <v:rect id="_x0000_i1027" style="width:0;height:1.5pt" o:hralign="center" o:hrstd="t" o:hr="t" fillcolor="#a0a0a0" stroked="f"/>
        </w:pict>
      </w:r>
    </w:p>
    <w:p w14:paraId="618D67ED" w14:textId="77777777" w:rsidR="00B449D2" w:rsidRPr="00B449D2" w:rsidRDefault="00B449D2" w:rsidP="00B449D2">
      <w:pPr>
        <w:pStyle w:val="Heading1"/>
        <w:spacing w:line="300" w:lineRule="atLeast"/>
        <w:rPr>
          <w:rFonts w:ascii="Segoe UI" w:hAnsi="Segoe UI" w:cs="Segoe UI"/>
          <w:color w:val="000000"/>
          <w:sz w:val="28"/>
          <w:szCs w:val="28"/>
          <w:u w:val="single"/>
        </w:rPr>
      </w:pPr>
      <w:r w:rsidRPr="00B449D2">
        <w:rPr>
          <w:rStyle w:val="Strong"/>
          <w:rFonts w:ascii="Segoe UI" w:hAnsi="Segoe UI" w:cs="Segoe UI"/>
          <w:color w:val="000000"/>
          <w:sz w:val="28"/>
          <w:szCs w:val="28"/>
          <w:u w:val="single"/>
        </w:rPr>
        <w:t>4. Extreme Heat: Recognising Signs of Heat Illness</w:t>
      </w:r>
    </w:p>
    <w:p w14:paraId="08D8E410" w14:textId="52C7C81C"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OWCC follows ECB “Extreme Heat Guidance,” which outlines common symptoms:</w:t>
      </w:r>
      <w:r>
        <w:rPr>
          <w:rStyle w:val="apple-converted-space"/>
          <w:rFonts w:ascii="Segoe UI" w:hAnsi="Segoe UI" w:cs="Segoe UI"/>
          <w:color w:val="000000"/>
          <w:sz w:val="21"/>
          <w:szCs w:val="21"/>
        </w:rPr>
        <w:t> </w:t>
      </w:r>
      <w:r>
        <w:rPr>
          <w:rFonts w:ascii="Segoe UI" w:hAnsi="Segoe UI" w:cs="Segoe UI"/>
          <w:color w:val="000000"/>
          <w:sz w:val="21"/>
          <w:szCs w:val="21"/>
        </w:rPr>
        <w:t xml:space="preserve"> </w:t>
      </w:r>
    </w:p>
    <w:p w14:paraId="03B2020C"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lastRenderedPageBreak/>
        <w:t>Symptoms of Heat Stress/Heat Exhaustion</w:t>
      </w:r>
    </w:p>
    <w:p w14:paraId="5F053DBB" w14:textId="77777777" w:rsidR="00B449D2" w:rsidRDefault="00B449D2" w:rsidP="00B449D2">
      <w:pPr>
        <w:numPr>
          <w:ilvl w:val="0"/>
          <w:numId w:val="6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Cramp in legs, arms or stomach</w:t>
      </w:r>
    </w:p>
    <w:p w14:paraId="671E11B0" w14:textId="77777777" w:rsidR="00B449D2" w:rsidRDefault="00B449D2" w:rsidP="00B449D2">
      <w:pPr>
        <w:numPr>
          <w:ilvl w:val="0"/>
          <w:numId w:val="6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Headache</w:t>
      </w:r>
    </w:p>
    <w:p w14:paraId="07997637" w14:textId="77777777" w:rsidR="00B449D2" w:rsidRDefault="00B449D2" w:rsidP="00B449D2">
      <w:pPr>
        <w:numPr>
          <w:ilvl w:val="0"/>
          <w:numId w:val="6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Feeling sick or faint</w:t>
      </w:r>
    </w:p>
    <w:p w14:paraId="2558D753" w14:textId="77777777" w:rsidR="00B449D2" w:rsidRDefault="00B449D2" w:rsidP="00B449D2">
      <w:pPr>
        <w:numPr>
          <w:ilvl w:val="0"/>
          <w:numId w:val="6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Dizziness or mild confusion</w:t>
      </w:r>
    </w:p>
    <w:p w14:paraId="5C495F98" w14:textId="77777777" w:rsidR="00B449D2" w:rsidRDefault="00B449D2" w:rsidP="00B449D2">
      <w:pPr>
        <w:numPr>
          <w:ilvl w:val="0"/>
          <w:numId w:val="6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Fast breathing or elevated pulse</w:t>
      </w:r>
    </w:p>
    <w:p w14:paraId="05E53F43" w14:textId="77777777" w:rsidR="00B449D2" w:rsidRDefault="00B449D2" w:rsidP="00B449D2">
      <w:pPr>
        <w:pStyle w:val="Heading3"/>
        <w:spacing w:line="300" w:lineRule="atLeast"/>
        <w:rPr>
          <w:rFonts w:ascii="Segoe UI" w:hAnsi="Segoe UI" w:cs="Segoe UI"/>
          <w:color w:val="000000"/>
          <w:sz w:val="27"/>
          <w:szCs w:val="27"/>
        </w:rPr>
      </w:pPr>
      <w:r>
        <w:rPr>
          <w:rStyle w:val="Strong"/>
          <w:rFonts w:ascii="Segoe UI" w:hAnsi="Segoe UI" w:cs="Segoe UI"/>
          <w:b w:val="0"/>
          <w:bCs w:val="0"/>
          <w:color w:val="000000"/>
        </w:rPr>
        <w:t>Immediate First Aid Actions</w:t>
      </w:r>
    </w:p>
    <w:p w14:paraId="46B8962D"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If a child or adult exhibits signs of heat illness:</w:t>
      </w:r>
    </w:p>
    <w:p w14:paraId="326615F7"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Move the person to a</w:t>
      </w:r>
      <w:r>
        <w:rPr>
          <w:rStyle w:val="apple-converted-space"/>
          <w:rFonts w:ascii="Segoe UI" w:hAnsi="Segoe UI" w:cs="Segoe UI"/>
          <w:color w:val="000000"/>
          <w:sz w:val="21"/>
          <w:szCs w:val="21"/>
        </w:rPr>
        <w:t> </w:t>
      </w:r>
      <w:r>
        <w:rPr>
          <w:rStyle w:val="Strong"/>
          <w:rFonts w:ascii="Segoe UI" w:hAnsi="Segoe UI" w:cs="Segoe UI"/>
          <w:color w:val="000000"/>
          <w:sz w:val="21"/>
          <w:szCs w:val="21"/>
        </w:rPr>
        <w:t>cooler, shaded area</w:t>
      </w:r>
      <w:r>
        <w:rPr>
          <w:rFonts w:ascii="Segoe UI" w:hAnsi="Segoe UI" w:cs="Segoe UI"/>
          <w:color w:val="000000"/>
          <w:sz w:val="21"/>
          <w:szCs w:val="21"/>
        </w:rPr>
        <w:t>.</w:t>
      </w:r>
    </w:p>
    <w:p w14:paraId="11656180"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Increase airflow using fans or open windows.</w:t>
      </w:r>
    </w:p>
    <w:p w14:paraId="795A2AE3"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Cool the individual rapidly by:</w:t>
      </w:r>
    </w:p>
    <w:p w14:paraId="132C39EF" w14:textId="77777777" w:rsidR="00B449D2" w:rsidRDefault="00B449D2" w:rsidP="00B449D2">
      <w:pPr>
        <w:numPr>
          <w:ilvl w:val="1"/>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Removing excess clothing</w:t>
      </w:r>
    </w:p>
    <w:p w14:paraId="22B735DB" w14:textId="77777777" w:rsidR="00B449D2" w:rsidRDefault="00B449D2" w:rsidP="00B449D2">
      <w:pPr>
        <w:numPr>
          <w:ilvl w:val="1"/>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Applying cold water or a damp cloth/sheet</w:t>
      </w:r>
    </w:p>
    <w:p w14:paraId="6999D697" w14:textId="77777777" w:rsidR="00B449D2" w:rsidRDefault="00B449D2" w:rsidP="00B449D2">
      <w:pPr>
        <w:numPr>
          <w:ilvl w:val="1"/>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Sprinkling water over exposed skin</w:t>
      </w:r>
    </w:p>
    <w:p w14:paraId="4DCA5C5C"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conscious, provide water or diluted fruit juice.</w:t>
      </w:r>
    </w:p>
    <w:p w14:paraId="674618C6"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Do NOT</w:t>
      </w:r>
      <w:r>
        <w:rPr>
          <w:rStyle w:val="apple-converted-space"/>
          <w:rFonts w:ascii="Segoe UI" w:hAnsi="Segoe UI" w:cs="Segoe UI"/>
          <w:color w:val="000000"/>
          <w:sz w:val="21"/>
          <w:szCs w:val="21"/>
        </w:rPr>
        <w:t> </w:t>
      </w:r>
      <w:r>
        <w:rPr>
          <w:rFonts w:ascii="Segoe UI" w:hAnsi="Segoe UI" w:cs="Segoe UI"/>
          <w:color w:val="000000"/>
          <w:sz w:val="21"/>
          <w:szCs w:val="21"/>
        </w:rPr>
        <w:t>administer aspirin or paracetamol, which can worsen heat</w:t>
      </w:r>
      <w:r>
        <w:rPr>
          <w:rFonts w:ascii="Segoe UI" w:hAnsi="Segoe UI" w:cs="Segoe UI"/>
          <w:color w:val="000000"/>
          <w:sz w:val="21"/>
          <w:szCs w:val="21"/>
        </w:rPr>
        <w:noBreakHyphen/>
        <w:t>related illness.</w:t>
      </w:r>
    </w:p>
    <w:p w14:paraId="07315E97"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symptoms worsen or do not improve, seek</w:t>
      </w:r>
      <w:r>
        <w:rPr>
          <w:rStyle w:val="apple-converted-space"/>
          <w:rFonts w:ascii="Segoe UI" w:hAnsi="Segoe UI" w:cs="Segoe UI"/>
          <w:color w:val="000000"/>
          <w:sz w:val="21"/>
          <w:szCs w:val="21"/>
        </w:rPr>
        <w:t> </w:t>
      </w:r>
      <w:r>
        <w:rPr>
          <w:rStyle w:val="Strong"/>
          <w:rFonts w:ascii="Segoe UI" w:hAnsi="Segoe UI" w:cs="Segoe UI"/>
          <w:color w:val="000000"/>
          <w:sz w:val="21"/>
          <w:szCs w:val="21"/>
        </w:rPr>
        <w:t>urgent medical advice</w:t>
      </w:r>
      <w:r>
        <w:rPr>
          <w:rStyle w:val="apple-converted-space"/>
          <w:rFonts w:ascii="Segoe UI" w:hAnsi="Segoe UI" w:cs="Segoe UI"/>
          <w:color w:val="000000"/>
          <w:sz w:val="21"/>
          <w:szCs w:val="21"/>
        </w:rPr>
        <w:t> </w:t>
      </w:r>
      <w:r>
        <w:rPr>
          <w:rFonts w:ascii="Segoe UI" w:hAnsi="Segoe UI" w:cs="Segoe UI"/>
          <w:color w:val="000000"/>
          <w:sz w:val="21"/>
          <w:szCs w:val="21"/>
        </w:rPr>
        <w:t>via</w:t>
      </w:r>
      <w:r>
        <w:rPr>
          <w:rStyle w:val="apple-converted-space"/>
          <w:rFonts w:ascii="Segoe UI" w:hAnsi="Segoe UI" w:cs="Segoe UI"/>
          <w:color w:val="000000"/>
          <w:sz w:val="21"/>
          <w:szCs w:val="21"/>
        </w:rPr>
        <w:t> </w:t>
      </w:r>
      <w:r>
        <w:rPr>
          <w:rStyle w:val="Strong"/>
          <w:rFonts w:ascii="Segoe UI" w:hAnsi="Segoe UI" w:cs="Segoe UI"/>
          <w:color w:val="000000"/>
          <w:sz w:val="21"/>
          <w:szCs w:val="21"/>
        </w:rPr>
        <w:t>NHS 111</w:t>
      </w:r>
      <w:r>
        <w:rPr>
          <w:rFonts w:ascii="Segoe UI" w:hAnsi="Segoe UI" w:cs="Segoe UI"/>
          <w:color w:val="000000"/>
          <w:sz w:val="21"/>
          <w:szCs w:val="21"/>
        </w:rPr>
        <w:t>.</w:t>
      </w:r>
    </w:p>
    <w:p w14:paraId="0C068799" w14:textId="77777777" w:rsidR="00B449D2" w:rsidRDefault="00B449D2" w:rsidP="00B449D2">
      <w:pPr>
        <w:numPr>
          <w:ilvl w:val="0"/>
          <w:numId w:val="6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the person appears seriously unwell,</w:t>
      </w:r>
      <w:r>
        <w:rPr>
          <w:rStyle w:val="apple-converted-space"/>
          <w:rFonts w:ascii="Segoe UI" w:hAnsi="Segoe UI" w:cs="Segoe UI"/>
          <w:color w:val="000000"/>
          <w:sz w:val="21"/>
          <w:szCs w:val="21"/>
        </w:rPr>
        <w:t> </w:t>
      </w:r>
      <w:r>
        <w:rPr>
          <w:rStyle w:val="Strong"/>
          <w:rFonts w:ascii="Segoe UI" w:hAnsi="Segoe UI" w:cs="Segoe UI"/>
          <w:color w:val="000000"/>
          <w:sz w:val="21"/>
          <w:szCs w:val="21"/>
        </w:rPr>
        <w:t>call 999</w:t>
      </w:r>
      <w:r>
        <w:rPr>
          <w:rStyle w:val="apple-converted-space"/>
          <w:rFonts w:ascii="Segoe UI" w:hAnsi="Segoe UI" w:cs="Segoe UI"/>
          <w:color w:val="000000"/>
          <w:sz w:val="21"/>
          <w:szCs w:val="21"/>
        </w:rPr>
        <w:t> </w:t>
      </w:r>
      <w:r>
        <w:rPr>
          <w:rFonts w:ascii="Segoe UI" w:hAnsi="Segoe UI" w:cs="Segoe UI"/>
          <w:color w:val="000000"/>
          <w:sz w:val="21"/>
          <w:szCs w:val="21"/>
        </w:rPr>
        <w:t>immediately.</w:t>
      </w:r>
    </w:p>
    <w:p w14:paraId="718CA9A8" w14:textId="77777777" w:rsidR="00B449D2" w:rsidRDefault="006F7FCA" w:rsidP="00B449D2">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4066F189">
          <v:rect id="_x0000_i1026" alt="" style="width:468pt;height:.05pt;mso-width-percent:0;mso-height-percent:0;mso-width-percent:0;mso-height-percent:0" o:hralign="center" o:hrstd="t" o:hr="t" fillcolor="#a0a0a0" stroked="f"/>
        </w:pict>
      </w:r>
    </w:p>
    <w:p w14:paraId="3C559143" w14:textId="77777777" w:rsidR="00B449D2" w:rsidRPr="00B449D2" w:rsidRDefault="00B449D2" w:rsidP="00B449D2">
      <w:pPr>
        <w:pStyle w:val="Heading1"/>
        <w:spacing w:line="300" w:lineRule="atLeast"/>
        <w:rPr>
          <w:rFonts w:ascii="Segoe UI" w:hAnsi="Segoe UI" w:cs="Segoe UI"/>
          <w:color w:val="000000"/>
          <w:sz w:val="28"/>
          <w:szCs w:val="28"/>
          <w:u w:val="single"/>
        </w:rPr>
      </w:pPr>
      <w:r w:rsidRPr="00B449D2">
        <w:rPr>
          <w:rStyle w:val="Strong"/>
          <w:rFonts w:ascii="Segoe UI" w:hAnsi="Segoe UI" w:cs="Segoe UI"/>
          <w:color w:val="000000"/>
          <w:sz w:val="28"/>
          <w:szCs w:val="28"/>
          <w:u w:val="single"/>
        </w:rPr>
        <w:t>5. Additional Good Practice</w:t>
      </w:r>
    </w:p>
    <w:p w14:paraId="39B27B27" w14:textId="77777777" w:rsidR="00B449D2" w:rsidRDefault="00B449D2" w:rsidP="00B449D2">
      <w:pPr>
        <w:numPr>
          <w:ilvl w:val="0"/>
          <w:numId w:val="6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Sunbathing on club premises is</w:t>
      </w:r>
      <w:r>
        <w:rPr>
          <w:rStyle w:val="apple-converted-space"/>
          <w:rFonts w:ascii="Segoe UI" w:hAnsi="Segoe UI" w:cs="Segoe UI"/>
          <w:color w:val="000000"/>
          <w:sz w:val="21"/>
          <w:szCs w:val="21"/>
        </w:rPr>
        <w:t> </w:t>
      </w:r>
      <w:r>
        <w:rPr>
          <w:rStyle w:val="Strong"/>
          <w:rFonts w:ascii="Segoe UI" w:hAnsi="Segoe UI" w:cs="Segoe UI"/>
          <w:color w:val="000000"/>
          <w:sz w:val="21"/>
          <w:szCs w:val="21"/>
        </w:rPr>
        <w:t>strongly discouraged</w:t>
      </w:r>
      <w:r>
        <w:rPr>
          <w:rFonts w:ascii="Segoe UI" w:hAnsi="Segoe UI" w:cs="Segoe UI"/>
          <w:color w:val="000000"/>
          <w:sz w:val="21"/>
          <w:szCs w:val="21"/>
        </w:rPr>
        <w:t>.</w:t>
      </w:r>
    </w:p>
    <w:p w14:paraId="0F2B4968" w14:textId="77777777" w:rsidR="00B449D2" w:rsidRDefault="00B449D2" w:rsidP="00B449D2">
      <w:pPr>
        <w:numPr>
          <w:ilvl w:val="0"/>
          <w:numId w:val="6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Coaches must monitor children for signs of overheating.</w:t>
      </w:r>
    </w:p>
    <w:p w14:paraId="0AABE424" w14:textId="77777777" w:rsidR="00B449D2" w:rsidRDefault="00B449D2" w:rsidP="00B449D2">
      <w:pPr>
        <w:numPr>
          <w:ilvl w:val="0"/>
          <w:numId w:val="6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Training intensity may be reduced or modified in extreme temperatures.</w:t>
      </w:r>
    </w:p>
    <w:p w14:paraId="7F5BE5E2" w14:textId="77777777" w:rsidR="00B449D2" w:rsidRDefault="00B449D2" w:rsidP="00B449D2">
      <w:pPr>
        <w:numPr>
          <w:ilvl w:val="0"/>
          <w:numId w:val="6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Activity may be paused or suspended if heat</w:t>
      </w:r>
      <w:r>
        <w:rPr>
          <w:rFonts w:ascii="Segoe UI" w:hAnsi="Segoe UI" w:cs="Segoe UI"/>
          <w:color w:val="000000"/>
          <w:sz w:val="21"/>
          <w:szCs w:val="21"/>
        </w:rPr>
        <w:noBreakHyphen/>
        <w:t>risk assessments indicate unsafe conditions.</w:t>
      </w:r>
    </w:p>
    <w:p w14:paraId="038F00C6" w14:textId="77777777" w:rsidR="00B449D2" w:rsidRDefault="006F7FCA" w:rsidP="00B449D2">
      <w:pPr>
        <w:spacing w:after="0" w:line="300" w:lineRule="atLeast"/>
        <w:rPr>
          <w:rFonts w:ascii="Segoe UI" w:hAnsi="Segoe UI" w:cs="Segoe UI"/>
          <w:color w:val="000000"/>
          <w:sz w:val="21"/>
          <w:szCs w:val="21"/>
        </w:rPr>
      </w:pPr>
      <w:r>
        <w:rPr>
          <w:rFonts w:ascii="Segoe UI" w:hAnsi="Segoe UI" w:cs="Segoe UI"/>
          <w:noProof/>
          <w:color w:val="000000"/>
          <w:sz w:val="21"/>
          <w:szCs w:val="21"/>
        </w:rPr>
        <w:pict w14:anchorId="31730767">
          <v:rect id="_x0000_i1025" style="width:0;height:1.5pt" o:hralign="center" o:hrstd="t" o:hr="t" fillcolor="#a0a0a0" stroked="f"/>
        </w:pict>
      </w:r>
    </w:p>
    <w:p w14:paraId="201D4E2D" w14:textId="77777777" w:rsidR="00B449D2" w:rsidRPr="00B449D2" w:rsidRDefault="00B449D2" w:rsidP="00B449D2">
      <w:pPr>
        <w:pStyle w:val="Heading1"/>
        <w:spacing w:line="300" w:lineRule="atLeast"/>
        <w:rPr>
          <w:rFonts w:ascii="Segoe UI" w:hAnsi="Segoe UI" w:cs="Segoe UI"/>
          <w:color w:val="000000"/>
          <w:sz w:val="28"/>
          <w:szCs w:val="28"/>
          <w:u w:val="single"/>
        </w:rPr>
      </w:pPr>
      <w:r w:rsidRPr="00B449D2">
        <w:rPr>
          <w:rStyle w:val="Strong"/>
          <w:rFonts w:ascii="Segoe UI" w:hAnsi="Segoe UI" w:cs="Segoe UI"/>
          <w:color w:val="000000"/>
          <w:sz w:val="28"/>
          <w:szCs w:val="28"/>
          <w:u w:val="single"/>
        </w:rPr>
        <w:t>6. Review &amp; Oversight</w:t>
      </w:r>
    </w:p>
    <w:p w14:paraId="1F4CC833" w14:textId="77777777" w:rsidR="00B449D2" w:rsidRDefault="00B449D2" w:rsidP="00B449D2">
      <w:pPr>
        <w:numPr>
          <w:ilvl w:val="0"/>
          <w:numId w:val="6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Policy Owner:</w:t>
      </w:r>
      <w:r>
        <w:rPr>
          <w:rStyle w:val="apple-converted-space"/>
          <w:rFonts w:ascii="Segoe UI" w:hAnsi="Segoe UI" w:cs="Segoe UI"/>
          <w:color w:val="000000"/>
          <w:sz w:val="21"/>
          <w:szCs w:val="21"/>
        </w:rPr>
        <w:t> </w:t>
      </w:r>
      <w:r>
        <w:rPr>
          <w:rFonts w:ascii="Segoe UI" w:hAnsi="Segoe UI" w:cs="Segoe UI"/>
          <w:color w:val="000000"/>
          <w:sz w:val="21"/>
          <w:szCs w:val="21"/>
        </w:rPr>
        <w:t>OWCC Club Safeguarding Officer (Ellie Thomas)</w:t>
      </w:r>
    </w:p>
    <w:p w14:paraId="5FA91AAD" w14:textId="77777777" w:rsidR="00B449D2" w:rsidRDefault="00B449D2" w:rsidP="00B449D2">
      <w:pPr>
        <w:numPr>
          <w:ilvl w:val="0"/>
          <w:numId w:val="6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Last Updated:</w:t>
      </w:r>
      <w:r>
        <w:rPr>
          <w:rStyle w:val="apple-converted-space"/>
          <w:rFonts w:ascii="Segoe UI" w:hAnsi="Segoe UI" w:cs="Segoe UI"/>
          <w:color w:val="000000"/>
          <w:sz w:val="21"/>
          <w:szCs w:val="21"/>
        </w:rPr>
        <w:t> </w:t>
      </w:r>
      <w:r>
        <w:rPr>
          <w:rFonts w:ascii="Segoe UI" w:hAnsi="Segoe UI" w:cs="Segoe UI"/>
          <w:color w:val="000000"/>
          <w:sz w:val="21"/>
          <w:szCs w:val="21"/>
        </w:rPr>
        <w:t>March 2026</w:t>
      </w:r>
    </w:p>
    <w:p w14:paraId="757149FE" w14:textId="77777777" w:rsidR="00B449D2" w:rsidRDefault="00B449D2" w:rsidP="00B449D2">
      <w:pPr>
        <w:numPr>
          <w:ilvl w:val="0"/>
          <w:numId w:val="6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Next Review:</w:t>
      </w:r>
      <w:r>
        <w:rPr>
          <w:rStyle w:val="apple-converted-space"/>
          <w:rFonts w:ascii="Segoe UI" w:hAnsi="Segoe UI" w:cs="Segoe UI"/>
          <w:color w:val="000000"/>
          <w:sz w:val="21"/>
          <w:szCs w:val="21"/>
        </w:rPr>
        <w:t> </w:t>
      </w:r>
      <w:r>
        <w:rPr>
          <w:rFonts w:ascii="Segoe UI" w:hAnsi="Segoe UI" w:cs="Segoe UI"/>
          <w:color w:val="000000"/>
          <w:sz w:val="21"/>
          <w:szCs w:val="21"/>
        </w:rPr>
        <w:t>March 2027</w:t>
      </w:r>
    </w:p>
    <w:p w14:paraId="16308BBD" w14:textId="77777777" w:rsidR="00B449D2" w:rsidRDefault="00B449D2" w:rsidP="00B449D2">
      <w:pPr>
        <w:numPr>
          <w:ilvl w:val="0"/>
          <w:numId w:val="63"/>
        </w:numPr>
        <w:spacing w:before="100" w:beforeAutospacing="1" w:after="100" w:afterAutospacing="1" w:line="300" w:lineRule="atLeast"/>
        <w:rPr>
          <w:rFonts w:ascii="Segoe UI" w:hAnsi="Segoe UI" w:cs="Segoe UI"/>
          <w:color w:val="000000"/>
          <w:sz w:val="21"/>
          <w:szCs w:val="21"/>
        </w:rPr>
      </w:pPr>
      <w:r>
        <w:rPr>
          <w:rStyle w:val="Strong"/>
          <w:rFonts w:ascii="Segoe UI" w:hAnsi="Segoe UI" w:cs="Segoe UI"/>
          <w:color w:val="000000"/>
          <w:sz w:val="21"/>
          <w:szCs w:val="21"/>
        </w:rPr>
        <w:t>Version:</w:t>
      </w:r>
      <w:r>
        <w:rPr>
          <w:rStyle w:val="apple-converted-space"/>
          <w:rFonts w:ascii="Segoe UI" w:hAnsi="Segoe UI" w:cs="Segoe UI"/>
          <w:color w:val="000000"/>
          <w:sz w:val="21"/>
          <w:szCs w:val="21"/>
        </w:rPr>
        <w:t> </w:t>
      </w:r>
      <w:r>
        <w:rPr>
          <w:rFonts w:ascii="Segoe UI" w:hAnsi="Segoe UI" w:cs="Segoe UI"/>
          <w:color w:val="000000"/>
          <w:sz w:val="21"/>
          <w:szCs w:val="21"/>
        </w:rPr>
        <w:t>2026.1</w:t>
      </w:r>
    </w:p>
    <w:p w14:paraId="5F6D8BE1" w14:textId="77777777" w:rsidR="00B449D2" w:rsidRDefault="00B449D2" w:rsidP="00B449D2">
      <w:pPr>
        <w:pStyle w:val="NormalWeb"/>
        <w:spacing w:line="300" w:lineRule="atLeast"/>
        <w:rPr>
          <w:rFonts w:ascii="Segoe UI" w:hAnsi="Segoe UI" w:cs="Segoe UI"/>
          <w:color w:val="000000"/>
          <w:sz w:val="21"/>
          <w:szCs w:val="21"/>
        </w:rPr>
      </w:pPr>
      <w:r>
        <w:rPr>
          <w:rFonts w:ascii="Segoe UI" w:hAnsi="Segoe UI" w:cs="Segoe UI"/>
          <w:color w:val="000000"/>
          <w:sz w:val="21"/>
          <w:szCs w:val="21"/>
        </w:rPr>
        <w:t>This policy will be reviewed annually in line with ECB updates to sun</w:t>
      </w:r>
      <w:r>
        <w:rPr>
          <w:rFonts w:ascii="Segoe UI" w:hAnsi="Segoe UI" w:cs="Segoe UI"/>
          <w:color w:val="000000"/>
          <w:sz w:val="21"/>
          <w:szCs w:val="21"/>
        </w:rPr>
        <w:noBreakHyphen/>
        <w:t>safety and extreme</w:t>
      </w:r>
      <w:r>
        <w:rPr>
          <w:rFonts w:ascii="Segoe UI" w:hAnsi="Segoe UI" w:cs="Segoe UI"/>
          <w:color w:val="000000"/>
          <w:sz w:val="21"/>
          <w:szCs w:val="21"/>
        </w:rPr>
        <w:noBreakHyphen/>
        <w:t>heat guidance.</w:t>
      </w:r>
    </w:p>
    <w:p w14:paraId="6975F5EA" w14:textId="6D680459" w:rsidR="00B560AC" w:rsidRDefault="00B560AC" w:rsidP="00B449D2">
      <w:pPr>
        <w:pStyle w:val="Heading1"/>
        <w:spacing w:line="300" w:lineRule="atLeast"/>
        <w:rPr>
          <w:rFonts w:ascii="Arial Nova Cond" w:hAnsi="Arial Nova Cond"/>
          <w:b/>
          <w:bCs/>
          <w:color w:val="44546A" w:themeColor="text2"/>
        </w:rPr>
      </w:pPr>
    </w:p>
    <w:sectPr w:rsidR="00B560A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059BE" w14:textId="77777777" w:rsidR="006F7FCA" w:rsidRDefault="006F7FCA" w:rsidP="002D1CB8">
      <w:pPr>
        <w:spacing w:after="0" w:line="240" w:lineRule="auto"/>
      </w:pPr>
      <w:r>
        <w:separator/>
      </w:r>
    </w:p>
  </w:endnote>
  <w:endnote w:type="continuationSeparator" w:id="0">
    <w:p w14:paraId="5A5F5CC4" w14:textId="77777777" w:rsidR="006F7FCA" w:rsidRDefault="006F7FCA" w:rsidP="002D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EC94" w14:textId="55F26EE4" w:rsidR="00921CD5" w:rsidRDefault="00921CD5" w:rsidP="00921CD5">
    <w:pPr>
      <w:tabs>
        <w:tab w:val="center" w:pos="4680"/>
        <w:tab w:val="right" w:pos="9360"/>
      </w:tabs>
      <w:spacing w:after="0" w:line="240" w:lineRule="auto"/>
      <w:jc w:val="center"/>
      <w:rPr>
        <w:rFonts w:eastAsiaTheme="minorEastAsia"/>
        <w:sz w:val="20"/>
        <w:szCs w:val="20"/>
        <w:lang w:val="en-GB"/>
      </w:rPr>
    </w:pPr>
    <w:r>
      <w:rPr>
        <w:rFonts w:ascii="Helvetica" w:hAnsi="Helvetica"/>
        <w:b/>
        <w:noProof/>
        <w:lang w:eastAsia="en-GB"/>
      </w:rPr>
      <w:drawing>
        <wp:anchor distT="0" distB="0" distL="114300" distR="114300" simplePos="0" relativeHeight="251660288" behindDoc="0" locked="0" layoutInCell="1" allowOverlap="1" wp14:anchorId="1C70757B" wp14:editId="556D4E70">
          <wp:simplePos x="0" y="0"/>
          <wp:positionH relativeFrom="margin">
            <wp:align>right</wp:align>
          </wp:positionH>
          <wp:positionV relativeFrom="paragraph">
            <wp:posOffset>15875</wp:posOffset>
          </wp:positionV>
          <wp:extent cx="626745" cy="403860"/>
          <wp:effectExtent l="0" t="0" r="1905" b="0"/>
          <wp:wrapThrough wrapText="bothSides">
            <wp:wrapPolygon edited="0">
              <wp:start x="0" y="0"/>
              <wp:lineTo x="0" y="20377"/>
              <wp:lineTo x="21009" y="20377"/>
              <wp:lineTo x="21009" y="0"/>
              <wp:lineTo x="0" y="0"/>
            </wp:wrapPolygon>
          </wp:wrapThrough>
          <wp:docPr id="1" name="Picture 1" descr="Clubm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mar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 cy="403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B5B">
      <w:rPr>
        <w:noProof/>
        <w:lang w:eastAsia="en-GB"/>
      </w:rPr>
      <w:drawing>
        <wp:anchor distT="0" distB="0" distL="114300" distR="114300" simplePos="0" relativeHeight="251657216" behindDoc="0" locked="0" layoutInCell="1" allowOverlap="1" wp14:anchorId="2D58E6C8" wp14:editId="125F0ED5">
          <wp:simplePos x="0" y="0"/>
          <wp:positionH relativeFrom="margin">
            <wp:posOffset>53340</wp:posOffset>
          </wp:positionH>
          <wp:positionV relativeFrom="paragraph">
            <wp:posOffset>7620</wp:posOffset>
          </wp:positionV>
          <wp:extent cx="487680" cy="524636"/>
          <wp:effectExtent l="0" t="0" r="7620" b="8890"/>
          <wp:wrapTight wrapText="bothSides">
            <wp:wrapPolygon edited="0">
              <wp:start x="4219" y="0"/>
              <wp:lineTo x="1688" y="1569"/>
              <wp:lineTo x="0" y="21182"/>
              <wp:lineTo x="21094" y="21182"/>
              <wp:lineTo x="19406" y="1569"/>
              <wp:lineTo x="16875" y="0"/>
              <wp:lineTo x="421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487680" cy="52463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2D1CB8" w:rsidRPr="00971875">
      <w:rPr>
        <w:rFonts w:eastAsiaTheme="minorEastAsia"/>
        <w:sz w:val="20"/>
        <w:szCs w:val="20"/>
        <w:lang w:val="en-GB"/>
      </w:rPr>
      <w:t>Old Wilsonians’ Cricket Club and Old Wilsonians’ Colts Cricket Club Policy Documents.</w:t>
    </w:r>
    <w:bookmarkStart w:id="0" w:name="_Hlk65235988"/>
  </w:p>
  <w:p w14:paraId="179ADED4" w14:textId="75E4340E" w:rsidR="002D1CB8" w:rsidRPr="00971875" w:rsidRDefault="002D1CB8" w:rsidP="00921CD5">
    <w:pPr>
      <w:tabs>
        <w:tab w:val="center" w:pos="4680"/>
        <w:tab w:val="right" w:pos="9360"/>
      </w:tabs>
      <w:spacing w:after="0" w:line="240" w:lineRule="auto"/>
      <w:jc w:val="center"/>
      <w:rPr>
        <w:rFonts w:eastAsiaTheme="minorEastAsia"/>
        <w:sz w:val="20"/>
        <w:szCs w:val="20"/>
        <w:lang w:val="en-GB"/>
      </w:rPr>
    </w:pPr>
    <w:r w:rsidRPr="00971875">
      <w:rPr>
        <w:rFonts w:eastAsiaTheme="minorEastAsia"/>
        <w:sz w:val="20"/>
        <w:szCs w:val="20"/>
        <w:lang w:val="en-GB"/>
      </w:rPr>
      <w:t>In this document OWCC and the “Club” refers to both Clubs</w:t>
    </w:r>
  </w:p>
  <w:bookmarkEnd w:id="0"/>
  <w:p w14:paraId="392F7DD3" w14:textId="596D82C2" w:rsidR="002D1CB8" w:rsidRDefault="002D1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33B9" w14:textId="77777777" w:rsidR="006F7FCA" w:rsidRDefault="006F7FCA" w:rsidP="002D1CB8">
      <w:pPr>
        <w:spacing w:after="0" w:line="240" w:lineRule="auto"/>
      </w:pPr>
      <w:r>
        <w:separator/>
      </w:r>
    </w:p>
  </w:footnote>
  <w:footnote w:type="continuationSeparator" w:id="0">
    <w:p w14:paraId="0E21670E" w14:textId="77777777" w:rsidR="006F7FCA" w:rsidRDefault="006F7FCA" w:rsidP="002D1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975C" w14:textId="4887AF9B" w:rsidR="009A3125" w:rsidRDefault="003F21D2" w:rsidP="00F24A16">
    <w:pPr>
      <w:pStyle w:val="Header"/>
      <w:jc w:val="right"/>
    </w:pPr>
    <w:r>
      <w:rPr>
        <w:noProof/>
        <w:lang w:eastAsia="en-GB"/>
      </w:rPr>
      <w:tab/>
    </w:r>
    <w:r>
      <w:rPr>
        <w:noProof/>
        <w:lang w:eastAsia="en-GB"/>
      </w:rPr>
      <w:tab/>
    </w:r>
    <w:r>
      <w:rPr>
        <w:noProof/>
        <w:lang w:eastAsia="en-GB"/>
      </w:rPr>
      <w:tab/>
    </w: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6CE0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79F0"/>
      </v:shape>
    </w:pict>
  </w:numPicBullet>
  <w:abstractNum w:abstractNumId="0" w15:restartNumberingAfterBreak="0">
    <w:nsid w:val="002668A0"/>
    <w:multiLevelType w:val="multilevel"/>
    <w:tmpl w:val="34FA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44AA8"/>
    <w:multiLevelType w:val="multilevel"/>
    <w:tmpl w:val="9DA0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74773"/>
    <w:multiLevelType w:val="multilevel"/>
    <w:tmpl w:val="9B5E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91AEF"/>
    <w:multiLevelType w:val="multilevel"/>
    <w:tmpl w:val="04EE6B44"/>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887BE7"/>
    <w:multiLevelType w:val="multilevel"/>
    <w:tmpl w:val="3B0E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D108A"/>
    <w:multiLevelType w:val="multilevel"/>
    <w:tmpl w:val="6C4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35CB7"/>
    <w:multiLevelType w:val="multilevel"/>
    <w:tmpl w:val="33EE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70C68"/>
    <w:multiLevelType w:val="multilevel"/>
    <w:tmpl w:val="3AF0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70375"/>
    <w:multiLevelType w:val="multilevel"/>
    <w:tmpl w:val="787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CF2184"/>
    <w:multiLevelType w:val="hybridMultilevel"/>
    <w:tmpl w:val="F48EA740"/>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15:restartNumberingAfterBreak="0">
    <w:nsid w:val="1BF25A42"/>
    <w:multiLevelType w:val="multilevel"/>
    <w:tmpl w:val="BBAE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5A5F60"/>
    <w:multiLevelType w:val="multilevel"/>
    <w:tmpl w:val="6AE8CBC0"/>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CC61F01"/>
    <w:multiLevelType w:val="multilevel"/>
    <w:tmpl w:val="622CAC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8B0240"/>
    <w:multiLevelType w:val="hybridMultilevel"/>
    <w:tmpl w:val="EA06A28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595CD3"/>
    <w:multiLevelType w:val="multilevel"/>
    <w:tmpl w:val="883E2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5097F"/>
    <w:multiLevelType w:val="multilevel"/>
    <w:tmpl w:val="EC3C7532"/>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203045E"/>
    <w:multiLevelType w:val="multilevel"/>
    <w:tmpl w:val="7E86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D33121"/>
    <w:multiLevelType w:val="multilevel"/>
    <w:tmpl w:val="DF7C2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3963C2"/>
    <w:multiLevelType w:val="multilevel"/>
    <w:tmpl w:val="A0FC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D5F2A"/>
    <w:multiLevelType w:val="multilevel"/>
    <w:tmpl w:val="4C36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AD2B27"/>
    <w:multiLevelType w:val="multilevel"/>
    <w:tmpl w:val="6B7E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D209B"/>
    <w:multiLevelType w:val="multilevel"/>
    <w:tmpl w:val="21C6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0B3AFB"/>
    <w:multiLevelType w:val="multilevel"/>
    <w:tmpl w:val="EBC8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4E1501"/>
    <w:multiLevelType w:val="multilevel"/>
    <w:tmpl w:val="D4C4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B6354"/>
    <w:multiLevelType w:val="multilevel"/>
    <w:tmpl w:val="B58E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1D6F20"/>
    <w:multiLevelType w:val="multilevel"/>
    <w:tmpl w:val="EB68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710687"/>
    <w:multiLevelType w:val="hybridMultilevel"/>
    <w:tmpl w:val="3894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6F7106"/>
    <w:multiLevelType w:val="multilevel"/>
    <w:tmpl w:val="98D6E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30367E"/>
    <w:multiLevelType w:val="multilevel"/>
    <w:tmpl w:val="8BA0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F02049"/>
    <w:multiLevelType w:val="multilevel"/>
    <w:tmpl w:val="8160DCBC"/>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B04221E"/>
    <w:multiLevelType w:val="multilevel"/>
    <w:tmpl w:val="135E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D74884"/>
    <w:multiLevelType w:val="multilevel"/>
    <w:tmpl w:val="4E76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030CC4"/>
    <w:multiLevelType w:val="hybridMultilevel"/>
    <w:tmpl w:val="F26CA9F8"/>
    <w:lvl w:ilvl="0" w:tplc="04090007">
      <w:start w:val="1"/>
      <w:numFmt w:val="bullet"/>
      <w:lvlText w:val=""/>
      <w:lvlPicBulletId w:val="0"/>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3" w15:restartNumberingAfterBreak="0">
    <w:nsid w:val="5516622F"/>
    <w:multiLevelType w:val="hybridMultilevel"/>
    <w:tmpl w:val="D4BA77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56FD7876"/>
    <w:multiLevelType w:val="hybridMultilevel"/>
    <w:tmpl w:val="30B6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0535BF"/>
    <w:multiLevelType w:val="multilevel"/>
    <w:tmpl w:val="62A4C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6872A3"/>
    <w:multiLevelType w:val="multilevel"/>
    <w:tmpl w:val="5016F458"/>
    <w:lvl w:ilvl="0">
      <w:start w:val="1"/>
      <w:numFmt w:val="bullet"/>
      <w:lvlText w:val=""/>
      <w:lvlPicBulletId w:val="0"/>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90E36A6"/>
    <w:multiLevelType w:val="multilevel"/>
    <w:tmpl w:val="79C2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6B0616"/>
    <w:multiLevelType w:val="multilevel"/>
    <w:tmpl w:val="55C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BA61C7"/>
    <w:multiLevelType w:val="multilevel"/>
    <w:tmpl w:val="9190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5C2B19"/>
    <w:multiLevelType w:val="multilevel"/>
    <w:tmpl w:val="5874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702DF1"/>
    <w:multiLevelType w:val="hybridMultilevel"/>
    <w:tmpl w:val="43C09E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5FDE0BB2"/>
    <w:multiLevelType w:val="multilevel"/>
    <w:tmpl w:val="9588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5346BB"/>
    <w:multiLevelType w:val="hybridMultilevel"/>
    <w:tmpl w:val="7CD6C50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5B51715"/>
    <w:multiLevelType w:val="multilevel"/>
    <w:tmpl w:val="4572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510F27"/>
    <w:multiLevelType w:val="multilevel"/>
    <w:tmpl w:val="EC8C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73241F"/>
    <w:multiLevelType w:val="multilevel"/>
    <w:tmpl w:val="06A0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7A297A"/>
    <w:multiLevelType w:val="hybridMultilevel"/>
    <w:tmpl w:val="C610C8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C833D78"/>
    <w:multiLevelType w:val="hybridMultilevel"/>
    <w:tmpl w:val="EB3864AA"/>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D6D328F"/>
    <w:multiLevelType w:val="hybridMultilevel"/>
    <w:tmpl w:val="903EFB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DEE0507"/>
    <w:multiLevelType w:val="hybridMultilevel"/>
    <w:tmpl w:val="242AD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6F61E1"/>
    <w:multiLevelType w:val="multilevel"/>
    <w:tmpl w:val="7912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F6F4887"/>
    <w:multiLevelType w:val="multilevel"/>
    <w:tmpl w:val="512C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876260"/>
    <w:multiLevelType w:val="multilevel"/>
    <w:tmpl w:val="977C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C02732"/>
    <w:multiLevelType w:val="multilevel"/>
    <w:tmpl w:val="E378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EF1394"/>
    <w:multiLevelType w:val="multilevel"/>
    <w:tmpl w:val="97A4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5A2D48"/>
    <w:multiLevelType w:val="hybridMultilevel"/>
    <w:tmpl w:val="C4A441C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8052A20"/>
    <w:multiLevelType w:val="multilevel"/>
    <w:tmpl w:val="B14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8FF28DF"/>
    <w:multiLevelType w:val="multilevel"/>
    <w:tmpl w:val="7078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0D2F2B"/>
    <w:multiLevelType w:val="multilevel"/>
    <w:tmpl w:val="81DE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5846F7"/>
    <w:multiLevelType w:val="multilevel"/>
    <w:tmpl w:val="5E92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975216"/>
    <w:multiLevelType w:val="hybridMultilevel"/>
    <w:tmpl w:val="02E2E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7F75A5"/>
    <w:multiLevelType w:val="multilevel"/>
    <w:tmpl w:val="3D3C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376683">
    <w:abstractNumId w:val="50"/>
  </w:num>
  <w:num w:numId="2" w16cid:durableId="2022393116">
    <w:abstractNumId w:val="61"/>
  </w:num>
  <w:num w:numId="3" w16cid:durableId="189614458">
    <w:abstractNumId w:val="33"/>
  </w:num>
  <w:num w:numId="4" w16cid:durableId="900285074">
    <w:abstractNumId w:val="41"/>
  </w:num>
  <w:num w:numId="5" w16cid:durableId="1504859749">
    <w:abstractNumId w:val="34"/>
  </w:num>
  <w:num w:numId="6" w16cid:durableId="1457531270">
    <w:abstractNumId w:val="56"/>
  </w:num>
  <w:num w:numId="7" w16cid:durableId="1589339815">
    <w:abstractNumId w:val="49"/>
  </w:num>
  <w:num w:numId="8" w16cid:durableId="1216358219">
    <w:abstractNumId w:val="47"/>
  </w:num>
  <w:num w:numId="9" w16cid:durableId="1237016433">
    <w:abstractNumId w:val="43"/>
  </w:num>
  <w:num w:numId="10" w16cid:durableId="746924599">
    <w:abstractNumId w:val="26"/>
  </w:num>
  <w:num w:numId="11" w16cid:durableId="861628528">
    <w:abstractNumId w:val="13"/>
  </w:num>
  <w:num w:numId="12" w16cid:durableId="806124936">
    <w:abstractNumId w:val="32"/>
  </w:num>
  <w:num w:numId="13" w16cid:durableId="450444281">
    <w:abstractNumId w:val="9"/>
  </w:num>
  <w:num w:numId="14" w16cid:durableId="1351639502">
    <w:abstractNumId w:val="48"/>
  </w:num>
  <w:num w:numId="15" w16cid:durableId="871189976">
    <w:abstractNumId w:val="11"/>
  </w:num>
  <w:num w:numId="16" w16cid:durableId="1614290295">
    <w:abstractNumId w:val="3"/>
  </w:num>
  <w:num w:numId="17" w16cid:durableId="1646817922">
    <w:abstractNumId w:val="29"/>
  </w:num>
  <w:num w:numId="18" w16cid:durableId="1658269728">
    <w:abstractNumId w:val="36"/>
  </w:num>
  <w:num w:numId="19" w16cid:durableId="1553419715">
    <w:abstractNumId w:val="15"/>
  </w:num>
  <w:num w:numId="20" w16cid:durableId="1010529092">
    <w:abstractNumId w:val="20"/>
  </w:num>
  <w:num w:numId="21" w16cid:durableId="1657687597">
    <w:abstractNumId w:val="24"/>
  </w:num>
  <w:num w:numId="22" w16cid:durableId="1000619597">
    <w:abstractNumId w:val="37"/>
  </w:num>
  <w:num w:numId="23" w16cid:durableId="1904757727">
    <w:abstractNumId w:val="38"/>
  </w:num>
  <w:num w:numId="24" w16cid:durableId="984120342">
    <w:abstractNumId w:val="60"/>
  </w:num>
  <w:num w:numId="25" w16cid:durableId="1123034691">
    <w:abstractNumId w:val="23"/>
  </w:num>
  <w:num w:numId="26" w16cid:durableId="897403191">
    <w:abstractNumId w:val="14"/>
  </w:num>
  <w:num w:numId="27" w16cid:durableId="282201101">
    <w:abstractNumId w:val="58"/>
  </w:num>
  <w:num w:numId="28" w16cid:durableId="775255036">
    <w:abstractNumId w:val="1"/>
  </w:num>
  <w:num w:numId="29" w16cid:durableId="359665427">
    <w:abstractNumId w:val="40"/>
  </w:num>
  <w:num w:numId="30" w16cid:durableId="1408382583">
    <w:abstractNumId w:val="53"/>
  </w:num>
  <w:num w:numId="31" w16cid:durableId="1632438686">
    <w:abstractNumId w:val="45"/>
  </w:num>
  <w:num w:numId="32" w16cid:durableId="2038507415">
    <w:abstractNumId w:val="7"/>
  </w:num>
  <w:num w:numId="33" w16cid:durableId="306469995">
    <w:abstractNumId w:val="59"/>
  </w:num>
  <w:num w:numId="34" w16cid:durableId="1245258783">
    <w:abstractNumId w:val="22"/>
  </w:num>
  <w:num w:numId="35" w16cid:durableId="2142654010">
    <w:abstractNumId w:val="44"/>
  </w:num>
  <w:num w:numId="36" w16cid:durableId="463474217">
    <w:abstractNumId w:val="39"/>
  </w:num>
  <w:num w:numId="37" w16cid:durableId="425535449">
    <w:abstractNumId w:val="54"/>
  </w:num>
  <w:num w:numId="38" w16cid:durableId="1923223176">
    <w:abstractNumId w:val="57"/>
  </w:num>
  <w:num w:numId="39" w16cid:durableId="1892692773">
    <w:abstractNumId w:val="16"/>
  </w:num>
  <w:num w:numId="40" w16cid:durableId="927497093">
    <w:abstractNumId w:val="28"/>
  </w:num>
  <w:num w:numId="41" w16cid:durableId="1588266019">
    <w:abstractNumId w:val="0"/>
  </w:num>
  <w:num w:numId="42" w16cid:durableId="247926314">
    <w:abstractNumId w:val="52"/>
  </w:num>
  <w:num w:numId="43" w16cid:durableId="811407419">
    <w:abstractNumId w:val="19"/>
  </w:num>
  <w:num w:numId="44" w16cid:durableId="390428819">
    <w:abstractNumId w:val="27"/>
  </w:num>
  <w:num w:numId="45" w16cid:durableId="244001851">
    <w:abstractNumId w:val="46"/>
  </w:num>
  <w:num w:numId="46" w16cid:durableId="675352482">
    <w:abstractNumId w:val="2"/>
  </w:num>
  <w:num w:numId="47" w16cid:durableId="1989743621">
    <w:abstractNumId w:val="55"/>
  </w:num>
  <w:num w:numId="48" w16cid:durableId="619728740">
    <w:abstractNumId w:val="30"/>
  </w:num>
  <w:num w:numId="49" w16cid:durableId="2081832295">
    <w:abstractNumId w:val="62"/>
  </w:num>
  <w:num w:numId="50" w16cid:durableId="81491099">
    <w:abstractNumId w:val="42"/>
  </w:num>
  <w:num w:numId="51" w16cid:durableId="1910840675">
    <w:abstractNumId w:val="25"/>
  </w:num>
  <w:num w:numId="52" w16cid:durableId="1838769891">
    <w:abstractNumId w:val="17"/>
  </w:num>
  <w:num w:numId="53" w16cid:durableId="1037119500">
    <w:abstractNumId w:val="31"/>
  </w:num>
  <w:num w:numId="54" w16cid:durableId="993919548">
    <w:abstractNumId w:val="21"/>
  </w:num>
  <w:num w:numId="55" w16cid:durableId="1261913843">
    <w:abstractNumId w:val="51"/>
  </w:num>
  <w:num w:numId="56" w16cid:durableId="1704401780">
    <w:abstractNumId w:val="4"/>
  </w:num>
  <w:num w:numId="57" w16cid:durableId="983772940">
    <w:abstractNumId w:val="35"/>
  </w:num>
  <w:num w:numId="58" w16cid:durableId="1261068785">
    <w:abstractNumId w:val="5"/>
  </w:num>
  <w:num w:numId="59" w16cid:durableId="1315646160">
    <w:abstractNumId w:val="18"/>
  </w:num>
  <w:num w:numId="60" w16cid:durableId="242032588">
    <w:abstractNumId w:val="8"/>
  </w:num>
  <w:num w:numId="61" w16cid:durableId="723991489">
    <w:abstractNumId w:val="12"/>
  </w:num>
  <w:num w:numId="62" w16cid:durableId="54621952">
    <w:abstractNumId w:val="10"/>
  </w:num>
  <w:num w:numId="63" w16cid:durableId="514998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14"/>
    <w:rsid w:val="00025EA7"/>
    <w:rsid w:val="00040897"/>
    <w:rsid w:val="00084888"/>
    <w:rsid w:val="000B4382"/>
    <w:rsid w:val="000C53D0"/>
    <w:rsid w:val="000D6FB8"/>
    <w:rsid w:val="0011146A"/>
    <w:rsid w:val="001136F8"/>
    <w:rsid w:val="00131EBE"/>
    <w:rsid w:val="00152AC6"/>
    <w:rsid w:val="00175B36"/>
    <w:rsid w:val="001855F4"/>
    <w:rsid w:val="001D4539"/>
    <w:rsid w:val="0022605E"/>
    <w:rsid w:val="00235147"/>
    <w:rsid w:val="00284FB9"/>
    <w:rsid w:val="002D1CB8"/>
    <w:rsid w:val="0030156B"/>
    <w:rsid w:val="00306336"/>
    <w:rsid w:val="003160BA"/>
    <w:rsid w:val="00325D83"/>
    <w:rsid w:val="003A1C13"/>
    <w:rsid w:val="003B06FD"/>
    <w:rsid w:val="003F21D2"/>
    <w:rsid w:val="003F2B20"/>
    <w:rsid w:val="00463439"/>
    <w:rsid w:val="00496AAF"/>
    <w:rsid w:val="004B310A"/>
    <w:rsid w:val="004B7394"/>
    <w:rsid w:val="004D0A84"/>
    <w:rsid w:val="005634FD"/>
    <w:rsid w:val="005D739E"/>
    <w:rsid w:val="00621FBD"/>
    <w:rsid w:val="00643D3F"/>
    <w:rsid w:val="006446E2"/>
    <w:rsid w:val="00680CB7"/>
    <w:rsid w:val="006E1929"/>
    <w:rsid w:val="006F7FCA"/>
    <w:rsid w:val="00702BC5"/>
    <w:rsid w:val="00703D76"/>
    <w:rsid w:val="00722023"/>
    <w:rsid w:val="00740E13"/>
    <w:rsid w:val="00792AF3"/>
    <w:rsid w:val="008622F8"/>
    <w:rsid w:val="008802C8"/>
    <w:rsid w:val="00884A09"/>
    <w:rsid w:val="008B0759"/>
    <w:rsid w:val="009076C2"/>
    <w:rsid w:val="0091282B"/>
    <w:rsid w:val="00921CD5"/>
    <w:rsid w:val="00936EF4"/>
    <w:rsid w:val="00964B94"/>
    <w:rsid w:val="00971875"/>
    <w:rsid w:val="0099318D"/>
    <w:rsid w:val="009A3125"/>
    <w:rsid w:val="00A2496E"/>
    <w:rsid w:val="00A31209"/>
    <w:rsid w:val="00B449D2"/>
    <w:rsid w:val="00B560AC"/>
    <w:rsid w:val="00B77F52"/>
    <w:rsid w:val="00B928B6"/>
    <w:rsid w:val="00C166EE"/>
    <w:rsid w:val="00C3279D"/>
    <w:rsid w:val="00CA1B7D"/>
    <w:rsid w:val="00CA673A"/>
    <w:rsid w:val="00CD3D6B"/>
    <w:rsid w:val="00CD4D8A"/>
    <w:rsid w:val="00D02660"/>
    <w:rsid w:val="00D03EC8"/>
    <w:rsid w:val="00D47E9A"/>
    <w:rsid w:val="00D60A54"/>
    <w:rsid w:val="00E47D8E"/>
    <w:rsid w:val="00E72EF0"/>
    <w:rsid w:val="00E801AA"/>
    <w:rsid w:val="00EA2B5B"/>
    <w:rsid w:val="00EC7914"/>
    <w:rsid w:val="00F01BC5"/>
    <w:rsid w:val="00F24A16"/>
    <w:rsid w:val="00F532D5"/>
    <w:rsid w:val="00FE5374"/>
    <w:rsid w:val="00FF3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678E"/>
  <w15:chartTrackingRefBased/>
  <w15:docId w15:val="{CBE389B2-04E3-4B0B-B26D-E13DB9BD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A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3A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739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914"/>
    <w:pPr>
      <w:ind w:left="720"/>
      <w:contextualSpacing/>
    </w:pPr>
  </w:style>
  <w:style w:type="character" w:styleId="Hyperlink">
    <w:name w:val="Hyperlink"/>
    <w:basedOn w:val="DefaultParagraphFont"/>
    <w:uiPriority w:val="99"/>
    <w:unhideWhenUsed/>
    <w:rsid w:val="00EC7914"/>
    <w:rPr>
      <w:color w:val="0563C1" w:themeColor="hyperlink"/>
      <w:u w:val="single"/>
    </w:rPr>
  </w:style>
  <w:style w:type="character" w:styleId="UnresolvedMention">
    <w:name w:val="Unresolved Mention"/>
    <w:basedOn w:val="DefaultParagraphFont"/>
    <w:uiPriority w:val="99"/>
    <w:semiHidden/>
    <w:unhideWhenUsed/>
    <w:rsid w:val="00EC7914"/>
    <w:rPr>
      <w:color w:val="605E5C"/>
      <w:shd w:val="clear" w:color="auto" w:fill="E1DFDD"/>
    </w:rPr>
  </w:style>
  <w:style w:type="character" w:customStyle="1" w:styleId="Heading3Char">
    <w:name w:val="Heading 3 Char"/>
    <w:basedOn w:val="DefaultParagraphFont"/>
    <w:link w:val="Heading3"/>
    <w:uiPriority w:val="9"/>
    <w:rsid w:val="004B7394"/>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4B7394"/>
    <w:rPr>
      <w:b/>
      <w:bCs/>
    </w:rPr>
  </w:style>
  <w:style w:type="paragraph" w:styleId="Header">
    <w:name w:val="header"/>
    <w:basedOn w:val="Normal"/>
    <w:link w:val="HeaderChar"/>
    <w:uiPriority w:val="99"/>
    <w:unhideWhenUsed/>
    <w:rsid w:val="002D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B8"/>
  </w:style>
  <w:style w:type="paragraph" w:styleId="Footer">
    <w:name w:val="footer"/>
    <w:basedOn w:val="Normal"/>
    <w:link w:val="FooterChar"/>
    <w:uiPriority w:val="99"/>
    <w:unhideWhenUsed/>
    <w:rsid w:val="002D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B8"/>
  </w:style>
  <w:style w:type="paragraph" w:styleId="NoSpacing">
    <w:name w:val="No Spacing"/>
    <w:uiPriority w:val="1"/>
    <w:qFormat/>
    <w:rsid w:val="00722023"/>
    <w:pPr>
      <w:spacing w:after="0" w:line="240" w:lineRule="auto"/>
    </w:pPr>
  </w:style>
  <w:style w:type="character" w:styleId="Emphasis">
    <w:name w:val="Emphasis"/>
    <w:basedOn w:val="DefaultParagraphFont"/>
    <w:uiPriority w:val="20"/>
    <w:qFormat/>
    <w:rsid w:val="00B560AC"/>
    <w:rPr>
      <w:i/>
      <w:iCs/>
    </w:rPr>
  </w:style>
  <w:style w:type="paragraph" w:styleId="BalloonText">
    <w:name w:val="Balloon Text"/>
    <w:basedOn w:val="Normal"/>
    <w:link w:val="BalloonTextChar"/>
    <w:uiPriority w:val="99"/>
    <w:semiHidden/>
    <w:unhideWhenUsed/>
    <w:rsid w:val="00A24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96E"/>
    <w:rPr>
      <w:rFonts w:ascii="Segoe UI" w:hAnsi="Segoe UI" w:cs="Segoe UI"/>
      <w:sz w:val="18"/>
      <w:szCs w:val="18"/>
    </w:rPr>
  </w:style>
  <w:style w:type="character" w:customStyle="1" w:styleId="Heading1Char">
    <w:name w:val="Heading 1 Char"/>
    <w:basedOn w:val="DefaultParagraphFont"/>
    <w:link w:val="Heading1"/>
    <w:uiPriority w:val="9"/>
    <w:rsid w:val="00FF3A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3AA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F3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F3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606</Words>
  <Characters>3436</Characters>
  <Application>Microsoft Office Word</Application>
  <DocSecurity>0</DocSecurity>
  <Lines>101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Lawrence</dc:creator>
  <cp:keywords/>
  <dc:description/>
  <cp:lastModifiedBy>Alex Forbes</cp:lastModifiedBy>
  <cp:revision>2</cp:revision>
  <dcterms:created xsi:type="dcterms:W3CDTF">2026-03-25T18:30:00Z</dcterms:created>
  <dcterms:modified xsi:type="dcterms:W3CDTF">2026-03-25T18:30:00Z</dcterms:modified>
</cp:coreProperties>
</file>